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E3" w:rsidRPr="0093524B" w:rsidRDefault="00F310E3" w:rsidP="00FF3EA0">
      <w:pPr>
        <w:bidi/>
        <w:spacing w:before="120" w:after="0" w:line="240" w:lineRule="auto"/>
        <w:jc w:val="center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به نام خدا</w:t>
      </w:r>
    </w:p>
    <w:p w:rsidR="005B79BB" w:rsidRPr="0093524B" w:rsidRDefault="005B79BB" w:rsidP="00FF3EA0">
      <w:pPr>
        <w:bidi/>
        <w:spacing w:before="120" w:after="0" w:line="240" w:lineRule="auto"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</w:p>
    <w:p w:rsidR="004F092A" w:rsidRPr="0093524B" w:rsidRDefault="004F092A" w:rsidP="00FF3EA0">
      <w:pPr>
        <w:bidi/>
        <w:spacing w:before="120" w:after="0" w:line="240" w:lineRule="auto"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b/>
          <w:bCs/>
          <w:sz w:val="26"/>
          <w:szCs w:val="26"/>
          <w:rtl/>
          <w:lang w:bidi="fa-IR"/>
        </w:rPr>
        <w:t>مراسم بزرگداشت روز سعدی ساعت 10 صبح روز دوشنبه 2/2/92 در تالار مولوی دانشکده ادبیات و</w:t>
      </w:r>
      <w:r w:rsidR="00E43025" w:rsidRPr="0093524B">
        <w:rPr>
          <w:rFonts w:ascii="Tahoma" w:hAnsi="Tahoma" w:cs="B Nazanin"/>
          <w:b/>
          <w:bCs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b/>
          <w:bCs/>
          <w:sz w:val="26"/>
          <w:szCs w:val="26"/>
          <w:rtl/>
          <w:lang w:bidi="fa-IR"/>
        </w:rPr>
        <w:t>علوم انسانی دانشگاه شهید بهشتی با حضور جمعی از اساتید و دانشجویان برگزار شد.</w:t>
      </w:r>
    </w:p>
    <w:p w:rsidR="004F092A" w:rsidRPr="0093524B" w:rsidRDefault="004F092A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در آغاز این مراسم</w:t>
      </w:r>
      <w:r w:rsidR="00F310E3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 پس از تلاوت قرآن کریم و پخش سرود جمهوری اسلامی ایران، دکتر نگار داوری اردکانی، معاون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پژوهشی داتشکده ادبیات </w:t>
      </w:r>
      <w:r w:rsidR="00D63561" w:rsidRPr="0093524B">
        <w:rPr>
          <w:rFonts w:ascii="Tahoma" w:hAnsi="Tahoma" w:cs="B Nazanin"/>
          <w:sz w:val="26"/>
          <w:szCs w:val="26"/>
          <w:rtl/>
          <w:lang w:bidi="fa-IR"/>
        </w:rPr>
        <w:t xml:space="preserve">و علوم انسانی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ضمن عرض خیرمقدم به </w:t>
      </w:r>
      <w:r w:rsidR="00F310E3" w:rsidRPr="0093524B">
        <w:rPr>
          <w:rFonts w:ascii="Tahoma" w:hAnsi="Tahoma" w:cs="B Nazanin"/>
          <w:sz w:val="26"/>
          <w:szCs w:val="26"/>
          <w:rtl/>
          <w:lang w:bidi="fa-IR"/>
        </w:rPr>
        <w:t>حضور اساتید و دانشجویان با اشاره به اینکه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زادروز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سعدی،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فردوسی و خیام در ماه اردیبهشت است، این ماه را ماه ادب و فرهنگ نامید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و در ادامه 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>با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>نگاهی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میان</w:t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vertAlign w:val="subscript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>رشته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ای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 به تأثیر آثار سعدی در زبان فارسی با توجه به آموزه‌های حوزه مطالعاتی برنامه‌ریزی زبان به عنوان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>یکی از زیر حوزه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های جامعه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شناسی‌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زبان در زبانشناسی</w:t>
      </w:r>
      <w:r w:rsidR="00D63561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اشاره کرد و در این رابطه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بحث «مرگ زبان‌ها و دلایل آن» را مطرح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نمود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.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دکتر داوری با اشاره به اینکه 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>از جمله مهم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>ترین متولیان برنامه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>ریزی زبان شاعران، نویسندگان و متفکران هر قوم و ملت هستند، گفت: «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6E5F53" w:rsidRPr="0093524B">
        <w:rPr>
          <w:rFonts w:ascii="Tahoma" w:hAnsi="Tahoma" w:cs="B Nazanin"/>
          <w:sz w:val="26"/>
          <w:szCs w:val="26"/>
          <w:rtl/>
          <w:lang w:bidi="fa-IR"/>
        </w:rPr>
        <w:t xml:space="preserve">زبان وقتی می‌میرد </w:t>
      </w:r>
      <w:r w:rsidR="00D74335" w:rsidRPr="0093524B">
        <w:rPr>
          <w:rFonts w:ascii="Tahoma" w:hAnsi="Tahoma" w:cs="B Nazanin"/>
          <w:sz w:val="26"/>
          <w:szCs w:val="26"/>
          <w:rtl/>
          <w:lang w:bidi="fa-IR"/>
        </w:rPr>
        <w:t>که شاعران</w:t>
      </w:r>
      <w:r w:rsidR="00B65C1C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 متفکران</w:t>
      </w:r>
      <w:r w:rsidR="00D74335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آن مرده باشند». معاون پژوهشی دانشکده ادبیات و علوم انسانی با اشاره به اینکه برخی گمان می‌کنند شعر تفنن است اضافه کرد: شعر اصیل و کمال‌یافته، مظهر وحدت صورت و معنی است و بنابراین زبان شعر، زبانی اص</w:t>
      </w:r>
      <w:r w:rsidR="00C5061F" w:rsidRPr="0093524B">
        <w:rPr>
          <w:rFonts w:ascii="Tahoma" w:hAnsi="Tahoma" w:cs="B Nazanin"/>
          <w:sz w:val="26"/>
          <w:szCs w:val="26"/>
          <w:rtl/>
          <w:lang w:bidi="fa-IR"/>
        </w:rPr>
        <w:t>یل است و</w:t>
      </w:r>
      <w:r w:rsidR="00B04C41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شعر اصیل حاصل جوشش تفکر و اتصا</w:t>
      </w:r>
      <w:r w:rsidR="00C5061F" w:rsidRPr="0093524B">
        <w:rPr>
          <w:rFonts w:ascii="Tahoma" w:hAnsi="Tahoma" w:cs="B Nazanin"/>
          <w:sz w:val="26"/>
          <w:szCs w:val="26"/>
          <w:rtl/>
          <w:lang w:bidi="fa-IR"/>
        </w:rPr>
        <w:t>ل آن با سخن است. دکتر داوری مهم‌</w:t>
      </w:r>
      <w:r w:rsidR="00B04C41" w:rsidRPr="0093524B">
        <w:rPr>
          <w:rFonts w:ascii="Tahoma" w:hAnsi="Tahoma" w:cs="B Nazanin"/>
          <w:sz w:val="26"/>
          <w:szCs w:val="26"/>
          <w:rtl/>
          <w:lang w:bidi="fa-IR"/>
        </w:rPr>
        <w:t>ترین دلیل مرگ یک زبان را انفصال آن از تفکر دانست و بنابراین اصلی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="00B04C41" w:rsidRPr="0093524B">
        <w:rPr>
          <w:rFonts w:ascii="Tahoma" w:hAnsi="Tahoma" w:cs="B Nazanin"/>
          <w:sz w:val="26"/>
          <w:szCs w:val="26"/>
          <w:rtl/>
          <w:lang w:bidi="fa-IR"/>
        </w:rPr>
        <w:t xml:space="preserve">ترین اقدام در حفظ زبان فارسی را متصل داشتن آن با تفکر و اندیشه </w:t>
      </w:r>
      <w:r w:rsidR="00C5061F" w:rsidRPr="0093524B">
        <w:rPr>
          <w:rFonts w:ascii="Tahoma" w:hAnsi="Tahoma" w:cs="B Nazanin"/>
          <w:sz w:val="26"/>
          <w:szCs w:val="26"/>
          <w:rtl/>
          <w:lang w:bidi="fa-IR"/>
        </w:rPr>
        <w:t>قلمداد نمود</w:t>
      </w:r>
      <w:r w:rsidR="00B04C41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D63561" w:rsidRPr="0093524B">
        <w:rPr>
          <w:rFonts w:ascii="Tahoma" w:hAnsi="Tahoma" w:cs="B Nazanin"/>
          <w:sz w:val="26"/>
          <w:szCs w:val="26"/>
          <w:rtl/>
          <w:lang w:bidi="fa-IR"/>
        </w:rPr>
        <w:t>و کوشش در فهم عمیق مسائل و مطالب را موجب غنی‌سازی زبان دانست و سخنان خود را با این عبارت به پایان رساند: «بی‌تردید، پیروی از منش سعدی بزرگ</w:t>
      </w:r>
      <w:r w:rsidR="00FF3EA0" w:rsidRPr="0093524B">
        <w:rPr>
          <w:rFonts w:ascii="Tahoma" w:hAnsi="Tahoma" w:cs="B Nazanin" w:hint="cs"/>
          <w:sz w:val="26"/>
          <w:szCs w:val="26"/>
          <w:rtl/>
          <w:lang w:bidi="fa-IR"/>
        </w:rPr>
        <w:t xml:space="preserve"> </w:t>
      </w:r>
      <w:r w:rsidR="00D63561" w:rsidRPr="0093524B">
        <w:rPr>
          <w:rFonts w:ascii="Tahoma" w:hAnsi="Tahoma" w:cs="B Nazanin"/>
          <w:sz w:val="26"/>
          <w:szCs w:val="26"/>
          <w:rtl/>
          <w:lang w:bidi="fa-IR"/>
        </w:rPr>
        <w:t>راهبر فارسی‌زبانان به سوی خانه زبان است.»</w:t>
      </w:r>
      <w:bookmarkStart w:id="0" w:name="_GoBack"/>
      <w:bookmarkEnd w:id="0"/>
    </w:p>
    <w:p w:rsidR="000B19C4" w:rsidRPr="0093524B" w:rsidRDefault="000B19C4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در بخش دوم این مراسم دکتر احمد خاتمی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، رئیس دانشکده ادبیات و علوم انسانی و استاد زبان و ادبیات فارسی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با ابراز خرسندی از حضور در جلسه و عرض خیرمقدم به حضور اساتید و دانشجویان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سخنان خود را این‏گونه آغاز کرد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: صحبت کردن درباره سعدی به خاطر تنوع کار، اطلاعات وسیع و دانش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او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، کار را بر پژوهشگران دشوار کرده است.</w:t>
      </w:r>
      <w:r w:rsidR="00E43025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سعدی در حوزه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های مختلف از جمله ادبیات غنایی، ادبیات تعلیمی، نثر و شعر صاحب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نظر است.</w:t>
      </w:r>
    </w:p>
    <w:p w:rsidR="000B19C4" w:rsidRPr="0093524B" w:rsidRDefault="000B19C4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دکتر خاتمی با اشاره به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زندگی رمز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آلود  سعدی بیان داشت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که علی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رغم خوش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بینی عموم نسبت به وضوح زندگی سعدی، سراسر ز</w:t>
      </w:r>
      <w:r w:rsidR="00E43025" w:rsidRPr="0093524B">
        <w:rPr>
          <w:rFonts w:ascii="Tahoma" w:hAnsi="Tahoma" w:cs="B Nazanin"/>
          <w:sz w:val="26"/>
          <w:szCs w:val="26"/>
          <w:rtl/>
          <w:lang w:bidi="fa-IR"/>
        </w:rPr>
        <w:t>ندگی این مرد بزرگ از تولد تا مرگ، سفرها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</w:t>
      </w:r>
      <w:r w:rsidR="00E43025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... </w:t>
      </w:r>
      <w:r w:rsidR="00377234" w:rsidRPr="0093524B">
        <w:rPr>
          <w:rFonts w:ascii="Tahoma" w:hAnsi="Tahoma" w:cs="B Nazanin"/>
          <w:sz w:val="26"/>
          <w:szCs w:val="26"/>
          <w:rtl/>
          <w:lang w:bidi="fa-IR"/>
        </w:rPr>
        <w:t>رمزآمیز است.</w:t>
      </w:r>
    </w:p>
    <w:p w:rsidR="00377234" w:rsidRPr="0093524B" w:rsidRDefault="00181847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این استاد زبان و ادبیات فارسی</w:t>
      </w:r>
      <w:r w:rsidR="00377234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با</w:t>
      </w:r>
      <w:r w:rsidR="000B19C4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اشاره به بیت</w:t>
      </w:r>
      <w:r w:rsidR="00377234" w:rsidRPr="0093524B">
        <w:rPr>
          <w:rFonts w:ascii="Tahoma" w:hAnsi="Tahoma" w:cs="B Nazanin"/>
          <w:sz w:val="26"/>
          <w:szCs w:val="26"/>
          <w:rtl/>
          <w:lang w:bidi="fa-IR"/>
        </w:rPr>
        <w:t xml:space="preserve">: </w:t>
      </w:r>
    </w:p>
    <w:p w:rsidR="00377234" w:rsidRPr="0093524B" w:rsidRDefault="000B19C4" w:rsidP="00FF3EA0">
      <w:pPr>
        <w:bidi/>
        <w:spacing w:before="120" w:after="0" w:line="240" w:lineRule="auto"/>
        <w:jc w:val="center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عوام عیب کنندم که عاشقی همه عمر</w:t>
      </w:r>
      <w:r w:rsidR="00377234" w:rsidRPr="0093524B">
        <w:rPr>
          <w:rFonts w:ascii="Tahoma" w:hAnsi="Tahoma" w:cs="B Nazanin"/>
          <w:sz w:val="26"/>
          <w:szCs w:val="26"/>
          <w:rtl/>
          <w:lang w:bidi="fa-IR"/>
        </w:rPr>
        <w:tab/>
      </w:r>
      <w:r w:rsidR="00377234" w:rsidRPr="0093524B">
        <w:rPr>
          <w:rFonts w:ascii="Tahoma" w:hAnsi="Tahoma" w:cs="B Nazanin"/>
          <w:sz w:val="26"/>
          <w:szCs w:val="26"/>
          <w:rtl/>
          <w:lang w:bidi="fa-IR"/>
        </w:rPr>
        <w:tab/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کدام عیب که سعدی خود این هنر دارد</w:t>
      </w:r>
    </w:p>
    <w:p w:rsidR="000B19C4" w:rsidRPr="0093524B" w:rsidRDefault="00377234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به هنر عاشقی سعدی اشاره کرد و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اظهار داشت</w:t>
      </w:r>
      <w:r w:rsidR="000B19C4" w:rsidRPr="0093524B">
        <w:rPr>
          <w:rFonts w:ascii="Tahoma" w:hAnsi="Tahoma" w:cs="B Nazanin"/>
          <w:sz w:val="26"/>
          <w:szCs w:val="26"/>
          <w:rtl/>
          <w:lang w:bidi="fa-IR"/>
        </w:rPr>
        <w:t xml:space="preserve"> که موضوع عشق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در ادبیات ما آنچنان نفوذ دارد</w:t>
      </w:r>
      <w:r w:rsidR="000B19C4" w:rsidRPr="0093524B">
        <w:rPr>
          <w:rFonts w:ascii="Tahoma" w:hAnsi="Tahoma" w:cs="B Nazanin"/>
          <w:sz w:val="26"/>
          <w:szCs w:val="26"/>
          <w:rtl/>
          <w:lang w:bidi="fa-IR"/>
        </w:rPr>
        <w:t xml:space="preserve"> که تفکیک آن از ادبیات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ممکن نیست.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 xml:space="preserve">وی افزود: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اگر مفهوم عشق را از ادبیات فارسی جدا کنیم </w:t>
      </w:r>
      <w:r w:rsidR="000B19C4" w:rsidRPr="0093524B">
        <w:rPr>
          <w:rFonts w:ascii="Tahoma" w:hAnsi="Tahoma" w:cs="B Nazanin"/>
          <w:sz w:val="26"/>
          <w:szCs w:val="26"/>
          <w:rtl/>
          <w:lang w:bidi="fa-IR"/>
        </w:rPr>
        <w:t>یا هیچ است یا آنچه می</w:t>
      </w:r>
      <w:r w:rsidR="000B19C4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ماند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274AEF" w:rsidRPr="0093524B">
        <w:rPr>
          <w:rFonts w:ascii="Tahoma" w:hAnsi="Tahoma" w:cs="B Nazanin"/>
          <w:sz w:val="26"/>
          <w:szCs w:val="26"/>
          <w:rtl/>
          <w:lang w:bidi="fa-IR"/>
        </w:rPr>
        <w:t>ارزشی برای عرضه به نسل</w:t>
      </w:r>
      <w:r w:rsidR="00274AEF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های بعد ندارد. عشق با ادبیات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ما</w:t>
      </w:r>
      <w:r w:rsidR="00274AEF" w:rsidRPr="0093524B">
        <w:rPr>
          <w:rFonts w:ascii="Tahoma" w:hAnsi="Tahoma" w:cs="B Nazanin"/>
          <w:sz w:val="26"/>
          <w:szCs w:val="26"/>
          <w:rtl/>
          <w:lang w:bidi="fa-IR"/>
        </w:rPr>
        <w:t>، درهم آمیخته است.</w:t>
      </w:r>
    </w:p>
    <w:p w:rsidR="00274AEF" w:rsidRPr="0093524B" w:rsidRDefault="00274AEF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در ادامه ایشان ضمن اشاره به تعداد غزلیات سعدی که با اختلاف آراء</w:t>
      </w:r>
      <w:r w:rsidR="00377234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حدود 717 غزل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و7500 بی</w:t>
      </w:r>
      <w:r w:rsidR="00377234" w:rsidRPr="0093524B">
        <w:rPr>
          <w:rFonts w:ascii="Tahoma" w:hAnsi="Tahoma" w:cs="B Nazanin"/>
          <w:sz w:val="26"/>
          <w:szCs w:val="26"/>
          <w:rtl/>
          <w:lang w:bidi="fa-IR"/>
        </w:rPr>
        <w:t>ت گزارش شده است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بیان داشت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که 1400 بیت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از این مجموعه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دربارۀ عشق و ماهیت عشق، 2500 </w:t>
      </w:r>
      <w:r w:rsidR="00377234" w:rsidRPr="0093524B">
        <w:rPr>
          <w:rFonts w:ascii="Tahoma" w:hAnsi="Tahoma" w:cs="B Nazanin"/>
          <w:sz w:val="26"/>
          <w:szCs w:val="26"/>
          <w:rtl/>
          <w:lang w:bidi="fa-IR"/>
        </w:rPr>
        <w:t>بیت آن در بارۀ عاشق و خصوصیات او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 3600 بیت در</w:t>
      </w:r>
      <w:r w:rsidR="00377234" w:rsidRPr="0093524B">
        <w:rPr>
          <w:rFonts w:ascii="Tahoma" w:hAnsi="Tahoma" w:cs="B Nazanin"/>
          <w:sz w:val="26"/>
          <w:szCs w:val="26"/>
          <w:rtl/>
          <w:lang w:bidi="fa-IR"/>
        </w:rPr>
        <w:t xml:space="preserve">بارۀ معشوق و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خصوصیات</w:t>
      </w:r>
      <w:r w:rsidR="00712449" w:rsidRPr="0093524B">
        <w:rPr>
          <w:rFonts w:ascii="Tahoma" w:hAnsi="Tahoma" w:cs="B Nazanin"/>
          <w:sz w:val="26"/>
          <w:szCs w:val="26"/>
          <w:rtl/>
          <w:lang w:bidi="fa-IR"/>
        </w:rPr>
        <w:t>ش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است</w:t>
      </w:r>
      <w:r w:rsidR="00712449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این آمار نشانگر این است که تک</w:t>
      </w:r>
      <w:r w:rsidR="00712449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تک ابیات غزلیات سعدی به موضوعی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lastRenderedPageBreak/>
        <w:t>از موضوعات عشق ربط پیدا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کند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.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712449" w:rsidRPr="0093524B">
        <w:rPr>
          <w:rFonts w:ascii="Tahoma" w:hAnsi="Tahoma" w:cs="B Nazanin"/>
          <w:sz w:val="26"/>
          <w:szCs w:val="26"/>
          <w:rtl/>
          <w:lang w:bidi="fa-IR"/>
        </w:rPr>
        <w:t xml:space="preserve">دکتر خاتمی با اظهار اینکه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خود سعدی هم در بیتی به این موضوع اشاره 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>کرده است، به قرائت این بیت پرداخت:</w:t>
      </w:r>
      <w:r w:rsidR="009F53A3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</w:p>
    <w:p w:rsidR="00A874DB" w:rsidRPr="0093524B" w:rsidRDefault="00A874DB" w:rsidP="00FF3EA0">
      <w:pPr>
        <w:bidi/>
        <w:spacing w:before="120" w:after="0" w:line="240" w:lineRule="auto"/>
        <w:jc w:val="center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سعدی از این پس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نه عاقل است نه هشیار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ab/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ab/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عش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>ـــ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ق بچربید بر فنون فضای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>ــــ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ل</w:t>
      </w:r>
    </w:p>
    <w:p w:rsidR="00A874DB" w:rsidRPr="0093524B" w:rsidRDefault="00744C12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و به خودآگاه بودن این مسئله برای خود سعدی هم با استناد به بیت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فوق تأکید نمود.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</w:p>
    <w:p w:rsidR="00903E7D" w:rsidRPr="0093524B" w:rsidRDefault="00744C12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رئیس دانشکده ادبیات و علوم انسانی 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>غزلیات سعدی را عشق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نامه خواند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 گفت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پرداختن به مفهوم 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 xml:space="preserve">عشق خاص سعدی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 xml:space="preserve">و شاعران بزرگ 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>نیست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بلکه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 xml:space="preserve">عرفای ما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 xml:space="preserve">نیز 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>اساس عالم را عشق می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دانند.</w:t>
      </w:r>
    </w:p>
    <w:p w:rsidR="00903E7D" w:rsidRPr="0093524B" w:rsidRDefault="00181847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رئیس دانشکده ادبیات و علوم انسانی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 xml:space="preserve">در جواب این 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>سؤال که آیا سعدی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>غزل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>‏های</w:t>
      </w:r>
      <w:r w:rsidR="00903E7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عارفانه هم دارد یا نه و اصول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>اً</w:t>
      </w:r>
      <w:r w:rsidR="00CF1856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 xml:space="preserve">آیا می‏توان </w:t>
      </w:r>
      <w:r w:rsidR="00CF1856" w:rsidRPr="0093524B">
        <w:rPr>
          <w:rFonts w:ascii="Tahoma" w:hAnsi="Tahoma" w:cs="B Nazanin"/>
          <w:sz w:val="26"/>
          <w:szCs w:val="26"/>
          <w:rtl/>
          <w:lang w:bidi="fa-IR"/>
        </w:rPr>
        <w:t xml:space="preserve">سعدی 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 xml:space="preserve">را </w:t>
      </w:r>
      <w:r w:rsidR="00CF1856" w:rsidRPr="0093524B">
        <w:rPr>
          <w:rFonts w:ascii="Tahoma" w:hAnsi="Tahoma" w:cs="B Nazanin"/>
          <w:sz w:val="26"/>
          <w:szCs w:val="26"/>
          <w:rtl/>
          <w:lang w:bidi="fa-IR"/>
        </w:rPr>
        <w:t xml:space="preserve">عارف 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>دانست اظهار داشت:</w:t>
      </w:r>
      <w:r w:rsidR="00CF1856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سه </w:t>
      </w:r>
      <w:r w:rsidR="00744C12" w:rsidRPr="0093524B">
        <w:rPr>
          <w:rFonts w:ascii="Tahoma" w:hAnsi="Tahoma" w:cs="B Nazanin"/>
          <w:sz w:val="26"/>
          <w:szCs w:val="26"/>
          <w:rtl/>
          <w:lang w:bidi="fa-IR"/>
        </w:rPr>
        <w:t xml:space="preserve">عقیده دراین باره </w:t>
      </w:r>
      <w:r w:rsidR="00CF1856" w:rsidRPr="0093524B">
        <w:rPr>
          <w:rFonts w:ascii="Tahoma" w:hAnsi="Tahoma" w:cs="B Nazanin"/>
          <w:sz w:val="26"/>
          <w:szCs w:val="26"/>
          <w:rtl/>
          <w:lang w:bidi="fa-IR"/>
        </w:rPr>
        <w:t>وجود دارد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t>:</w:t>
      </w:r>
      <w:r w:rsidR="00CF1856" w:rsidRPr="0093524B">
        <w:rPr>
          <w:rFonts w:ascii="Tahoma" w:hAnsi="Tahoma" w:cs="B Nazanin"/>
          <w:sz w:val="26"/>
          <w:szCs w:val="26"/>
          <w:rtl/>
          <w:lang w:bidi="fa-IR"/>
        </w:rPr>
        <w:t xml:space="preserve"> گروهی بر این اعتقادند که غزلیات سعدی،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t xml:space="preserve"> یکسره عاشقانه است. گروه دوم می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گویند، پس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زمینه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های غزلیات عاشقانه، عارفا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نه است و گروه سوم که نگاهی دووجهی دارند، برخی از غزلیات را عاشقانه و برخی دیگر را عارفانه می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دانند.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به نظر این استاد زبان و ادببات فارسی اعتقاد گروه سوم پذیرفته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تر است،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t xml:space="preserve"> چرا که سع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t>دی غزلیات ناب عارفا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نه هم دارد که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می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توان عشق 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t>عارفانه را در آن مشاهده کرد، از جمله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آنجا که می</w:t>
      </w:r>
      <w:r w:rsidR="009D49EA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گوید: </w:t>
      </w:r>
    </w:p>
    <w:p w:rsidR="009D49EA" w:rsidRPr="0093524B" w:rsidRDefault="009D49EA" w:rsidP="00FF3EA0">
      <w:pPr>
        <w:bidi/>
        <w:spacing w:before="120" w:after="0" w:line="240" w:lineRule="auto"/>
        <w:jc w:val="center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من نه آن صورت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پرستم کز تمنای تو مستم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tab/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tab/>
      </w:r>
      <w:r w:rsidR="00D85B3D" w:rsidRPr="0093524B">
        <w:rPr>
          <w:rFonts w:ascii="Tahoma" w:hAnsi="Tahoma" w:cs="B Nazanin"/>
          <w:sz w:val="26"/>
          <w:szCs w:val="26"/>
          <w:rtl/>
          <w:lang w:bidi="fa-IR"/>
        </w:rPr>
        <w:t>هوش من دانی که بردست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؟</w:t>
      </w:r>
      <w:r w:rsidR="00D85B3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آن که صورت می</w:t>
      </w:r>
      <w:r w:rsidR="00D85B3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نگارد</w:t>
      </w:r>
    </w:p>
    <w:p w:rsidR="00D85B3D" w:rsidRPr="0093524B" w:rsidRDefault="00E062BE" w:rsidP="00FF3EA0">
      <w:pPr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و </w:t>
      </w:r>
      <w:r w:rsidR="00D85B3D" w:rsidRPr="0093524B">
        <w:rPr>
          <w:rFonts w:ascii="Tahoma" w:hAnsi="Tahoma" w:cs="B Nazanin"/>
          <w:sz w:val="26"/>
          <w:szCs w:val="26"/>
          <w:rtl/>
          <w:lang w:bidi="fa-IR"/>
        </w:rPr>
        <w:t>در جای دیگر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:</w:t>
      </w:r>
      <w:r w:rsidR="00D85B3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</w:p>
    <w:p w:rsidR="00D85B3D" w:rsidRPr="0093524B" w:rsidRDefault="00D85B3D" w:rsidP="00FF3EA0">
      <w:pPr>
        <w:tabs>
          <w:tab w:val="center" w:pos="4680"/>
        </w:tabs>
        <w:bidi/>
        <w:spacing w:before="120" w:after="0" w:line="240" w:lineRule="auto"/>
        <w:jc w:val="center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سعدی اگر نظر کند تا به غلط گمان بری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ab/>
        <w:t xml:space="preserve">                   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کو نه به رسم دیگران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بندۀ زلف و</w:t>
      </w:r>
      <w:r w:rsidR="00E062BE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خال شد</w:t>
      </w:r>
    </w:p>
    <w:p w:rsidR="001B2028" w:rsidRPr="0093524B" w:rsidRDefault="00E062BE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دکتر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 xml:space="preserve">خاتمی </w:t>
      </w:r>
      <w:r w:rsidR="00ED74F1" w:rsidRPr="0093524B">
        <w:rPr>
          <w:rFonts w:ascii="Tahoma" w:hAnsi="Tahoma" w:cs="B Nazanin"/>
          <w:sz w:val="26"/>
          <w:szCs w:val="26"/>
          <w:rtl/>
          <w:lang w:bidi="fa-IR"/>
        </w:rPr>
        <w:t xml:space="preserve">در ادامه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اضافه کرد که عشق سعدی، عشق توأ</w:t>
      </w:r>
      <w:r w:rsidR="00ED74F1" w:rsidRPr="0093524B">
        <w:rPr>
          <w:rFonts w:ascii="Tahoma" w:hAnsi="Tahoma" w:cs="B Nazanin"/>
          <w:sz w:val="26"/>
          <w:szCs w:val="26"/>
          <w:rtl/>
          <w:lang w:bidi="fa-IR"/>
        </w:rPr>
        <w:t>م با حقیقت، اخلاق، تقوی و پاکی است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.</w:t>
      </w:r>
      <w:r w:rsidR="00ED74F1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>وقتی از عشق سخن می‏رود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نباید آن </w:t>
      </w:r>
      <w:r w:rsidR="00ED74F1" w:rsidRPr="0093524B">
        <w:rPr>
          <w:rFonts w:ascii="Tahoma" w:hAnsi="Tahoma" w:cs="B Nazanin"/>
          <w:sz w:val="26"/>
          <w:szCs w:val="26"/>
          <w:rtl/>
          <w:lang w:bidi="fa-IR"/>
        </w:rPr>
        <w:t>را در حد لذات شهوانی پا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ئ</w:t>
      </w:r>
      <w:r w:rsidR="00ED74F1" w:rsidRPr="0093524B">
        <w:rPr>
          <w:rFonts w:ascii="Tahoma" w:hAnsi="Tahoma" w:cs="B Nazanin"/>
          <w:sz w:val="26"/>
          <w:szCs w:val="26"/>
          <w:rtl/>
          <w:lang w:bidi="fa-IR"/>
        </w:rPr>
        <w:t xml:space="preserve">ین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آورد.</w:t>
      </w:r>
    </w:p>
    <w:p w:rsidR="00F667F9" w:rsidRPr="0093524B" w:rsidRDefault="00181847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این استاد زبان و ادبیات فارسی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>افزود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: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>مفهوم عشق در اشعار سعدی دارای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زیرمجموعه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های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>ی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 xml:space="preserve">است که 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از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 xml:space="preserve">آن 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جمله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می‏توان به 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عشق و صبر، عشق و زهد و عشق و پارسایی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 xml:space="preserve">اشاره کرد 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و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 xml:space="preserve">در 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>ویژگی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های </w:t>
      </w:r>
      <w:r w:rsidR="008E4706" w:rsidRPr="0093524B">
        <w:rPr>
          <w:rFonts w:ascii="Tahoma" w:hAnsi="Tahoma" w:cs="B Nazanin"/>
          <w:sz w:val="26"/>
          <w:szCs w:val="26"/>
          <w:rtl/>
          <w:lang w:bidi="fa-IR"/>
        </w:rPr>
        <w:t xml:space="preserve">عاشق و 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معشوق </w:t>
      </w:r>
      <w:r w:rsidR="00D140E9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می‏توان به 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خلوص در عشق، وفاداری و گدایی در کوی معشوق و وفا و جفا </w:t>
      </w:r>
      <w:r w:rsidR="00D140E9" w:rsidRPr="0093524B">
        <w:rPr>
          <w:rFonts w:ascii="Tahoma" w:hAnsi="Tahoma" w:cs="B Nazanin"/>
          <w:sz w:val="26"/>
          <w:szCs w:val="26"/>
          <w:rtl/>
          <w:lang w:bidi="fa-IR"/>
        </w:rPr>
        <w:t>توجه نمود.</w:t>
      </w:r>
    </w:p>
    <w:p w:rsidR="00F667F9" w:rsidRPr="0093524B" w:rsidRDefault="00D140E9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رئیس دانشکده ادبیات و علوم انسانی 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در ادامه به شواهدی از غزلیات سعدی در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هریک از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موضوعات مختلف اهمیت عشق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(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>تشویق به عشق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ورزی و عاشقی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)،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نصیحت</w:t>
      </w:r>
      <w:r w:rsidR="00F667F9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ناپذیری عاشق، </w:t>
      </w:r>
      <w:r w:rsidR="00E43BCB" w:rsidRPr="0093524B">
        <w:rPr>
          <w:rFonts w:ascii="Tahoma" w:hAnsi="Tahoma" w:cs="B Nazanin"/>
          <w:sz w:val="26"/>
          <w:szCs w:val="26"/>
          <w:rtl/>
          <w:lang w:bidi="fa-IR"/>
        </w:rPr>
        <w:t>عشق و نفس</w:t>
      </w:r>
      <w:r w:rsidR="00E43BCB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پرستی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>ابیاتی را قرائت کرد:</w:t>
      </w:r>
    </w:p>
    <w:p w:rsidR="00E43BCB" w:rsidRPr="0093524B" w:rsidRDefault="00E43BCB" w:rsidP="00FF3EA0">
      <w:pPr>
        <w:tabs>
          <w:tab w:val="center" w:pos="4680"/>
        </w:tabs>
        <w:bidi/>
        <w:spacing w:before="120" w:after="0" w:line="240" w:lineRule="auto"/>
        <w:jc w:val="center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هرکس</w:t>
      </w:r>
      <w:r w:rsidR="00D140E9" w:rsidRPr="0093524B">
        <w:rPr>
          <w:rFonts w:ascii="Tahoma" w:hAnsi="Tahoma" w:cs="B Nazanin"/>
          <w:sz w:val="26"/>
          <w:szCs w:val="26"/>
          <w:rtl/>
          <w:lang w:bidi="fa-IR"/>
        </w:rPr>
        <w:t>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را نتوان گفت که صاحب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نظر است</w:t>
      </w:r>
      <w:r w:rsidR="00D140E9" w:rsidRPr="0093524B">
        <w:rPr>
          <w:rFonts w:ascii="Tahoma" w:hAnsi="Tahoma" w:cs="B Nazanin"/>
          <w:sz w:val="26"/>
          <w:szCs w:val="26"/>
          <w:rtl/>
          <w:lang w:bidi="fa-IR"/>
        </w:rPr>
        <w:tab/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181847" w:rsidRPr="0093524B">
        <w:rPr>
          <w:rFonts w:ascii="Tahoma" w:hAnsi="Tahoma" w:cs="B Nazanin"/>
          <w:sz w:val="26"/>
          <w:szCs w:val="26"/>
          <w:rtl/>
          <w:lang w:bidi="fa-IR"/>
        </w:rPr>
        <w:t xml:space="preserve">              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عشق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بازی دگر و نفس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پرستی دگر است</w:t>
      </w:r>
    </w:p>
    <w:p w:rsidR="00D9523E" w:rsidRPr="0093524B" w:rsidRDefault="00181847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ایشان موضوعات </w:t>
      </w:r>
      <w:r w:rsidR="0051729B" w:rsidRPr="0093524B">
        <w:rPr>
          <w:rFonts w:ascii="Tahoma" w:hAnsi="Tahoma" w:cs="B Nazanin"/>
          <w:sz w:val="26"/>
          <w:szCs w:val="26"/>
          <w:rtl/>
          <w:lang w:bidi="fa-IR"/>
        </w:rPr>
        <w:t>عقل و عشق، جبر عشق و بیرون</w:t>
      </w:r>
      <w:r w:rsidR="0051729B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 رفتن اختیار از کف عاشق، قهر و لطف معشوق، فراق و جدایی و </w:t>
      </w:r>
      <w:r w:rsidR="00D140E9" w:rsidRPr="0093524B">
        <w:rPr>
          <w:rFonts w:ascii="Tahoma" w:hAnsi="Tahoma" w:cs="B Nazanin"/>
          <w:sz w:val="26"/>
          <w:szCs w:val="26"/>
          <w:rtl/>
          <w:lang w:bidi="fa-IR"/>
        </w:rPr>
        <w:t>تعبیر از</w:t>
      </w:r>
      <w:r w:rsidR="0051729B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عشق به آتش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را 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 xml:space="preserve">از </w:t>
      </w:r>
      <w:r w:rsidR="0051729B" w:rsidRPr="0093524B">
        <w:rPr>
          <w:rFonts w:ascii="Tahoma" w:hAnsi="Tahoma" w:cs="B Nazanin"/>
          <w:sz w:val="26"/>
          <w:szCs w:val="26"/>
          <w:rtl/>
          <w:lang w:bidi="fa-IR"/>
        </w:rPr>
        <w:t>دیگر موضوعات مورد توجه سعدی است.</w:t>
      </w:r>
    </w:p>
    <w:p w:rsidR="006F0B97" w:rsidRPr="0093524B" w:rsidRDefault="0051729B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دکتر خاتمی 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>در پایان سخنان خود به قرائت غزل</w:t>
      </w:r>
    </w:p>
    <w:p w:rsidR="006F0B97" w:rsidRPr="0093524B" w:rsidRDefault="0051729B" w:rsidP="00FF3EA0">
      <w:pPr>
        <w:tabs>
          <w:tab w:val="center" w:pos="4680"/>
        </w:tabs>
        <w:bidi/>
        <w:spacing w:before="120" w:after="0" w:line="240" w:lineRule="auto"/>
        <w:jc w:val="center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یا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ر با ما بی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وفایی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کند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 xml:space="preserve">                       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بی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گناه از من جدایی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کند...</w:t>
      </w:r>
    </w:p>
    <w:p w:rsidR="001B5738" w:rsidRPr="0093524B" w:rsidRDefault="001B5738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پرداخت و اظهار داشت:</w:t>
      </w:r>
    </w:p>
    <w:p w:rsidR="0051729B" w:rsidRPr="0093524B" w:rsidRDefault="001B5738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lastRenderedPageBreak/>
        <w:t xml:space="preserve">این غزل 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>سعدی که در باب فراق</w:t>
      </w:r>
      <w:r w:rsidR="0051729B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معشوق و گله</w:t>
      </w:r>
      <w:r w:rsidR="0051729B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مندی از اوست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دارای ابعاد و</w:t>
      </w:r>
      <w:r w:rsidR="0051729B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جنبه</w:t>
      </w:r>
      <w:r w:rsidR="0051729B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هایی واسوختی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است.</w:t>
      </w:r>
    </w:p>
    <w:p w:rsidR="0051729B" w:rsidRPr="0093524B" w:rsidRDefault="0051729B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در بخش 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 xml:space="preserve">بعدی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مراسم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="009C0B96" w:rsidRPr="0093524B">
        <w:rPr>
          <w:rFonts w:ascii="Tahoma" w:hAnsi="Tahoma" w:cs="B Nazanin"/>
          <w:sz w:val="26"/>
          <w:szCs w:val="26"/>
          <w:rtl/>
          <w:lang w:bidi="fa-IR"/>
        </w:rPr>
        <w:t xml:space="preserve"> گروه موسیقی چکاوک به اجرای 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موسیقی سنتی پرداخت. 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 xml:space="preserve">دکتر اصغر دادبه، 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>استاد دانشگاه علامه طباطبایی ضمن سپاسگز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>اری از دکتر خاتمی، با اشاره به سخنان دکتر داوری در باب میان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رشته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ای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ها 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 xml:space="preserve">گفت: من 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>به برکت فلسفه نگاهی میان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رشته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ای 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 xml:space="preserve">به ادبیات داشته و </w:t>
      </w:r>
      <w:r w:rsidR="00AD7441" w:rsidRPr="0093524B">
        <w:rPr>
          <w:rFonts w:ascii="Tahoma" w:hAnsi="Tahoma" w:cs="B Nazanin"/>
          <w:sz w:val="26"/>
          <w:szCs w:val="26"/>
          <w:rtl/>
          <w:lang w:bidi="fa-IR"/>
        </w:rPr>
        <w:t xml:space="preserve">دارم </w:t>
      </w:r>
      <w:r w:rsidR="006F0B97" w:rsidRPr="0093524B">
        <w:rPr>
          <w:rFonts w:ascii="Tahoma" w:hAnsi="Tahoma" w:cs="B Nazanin"/>
          <w:sz w:val="26"/>
          <w:szCs w:val="26"/>
          <w:rtl/>
          <w:lang w:bidi="fa-IR"/>
        </w:rPr>
        <w:t xml:space="preserve">و امروز مایلم به 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>تقسیم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بندی </w:t>
      </w:r>
      <w:r w:rsidR="00AD7441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مفهوم عشق در ادبیات با نگاه 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>فلسفی</w:t>
      </w:r>
      <w:r w:rsidR="00AD7441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بپردازم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>.</w:t>
      </w:r>
    </w:p>
    <w:p w:rsidR="002A26AD" w:rsidRPr="0093524B" w:rsidRDefault="002A26AD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ایشان با طرح این سؤال که عشق یعنی چه و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قصۀ آن چیست و به بیت </w:t>
      </w:r>
      <w:r w:rsidR="00CB425A" w:rsidRPr="0093524B">
        <w:rPr>
          <w:rFonts w:ascii="Tahoma" w:hAnsi="Tahoma" w:cs="B Nazanin"/>
          <w:sz w:val="26"/>
          <w:szCs w:val="26"/>
          <w:rtl/>
          <w:lang w:bidi="fa-IR"/>
        </w:rPr>
        <w:t xml:space="preserve">زیر از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سعدی</w:t>
      </w:r>
      <w:r w:rsidR="00CB425A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اشاره کرد: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</w:p>
    <w:p w:rsidR="002A26AD" w:rsidRPr="0093524B" w:rsidRDefault="002A26AD" w:rsidP="00FF3EA0">
      <w:pPr>
        <w:tabs>
          <w:tab w:val="center" w:pos="4680"/>
        </w:tabs>
        <w:bidi/>
        <w:spacing w:before="120" w:after="0" w:line="240" w:lineRule="auto"/>
        <w:jc w:val="center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هرکسی را نتوان گفت که صاحب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نظر است                      عشق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بازی دگر است و نفس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پرستی دگر است</w:t>
      </w:r>
    </w:p>
    <w:p w:rsidR="0080291B" w:rsidRPr="0093524B" w:rsidRDefault="00CB425A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دکتر دادبه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اظهار داشت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که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از منظر اهل منطق و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نسبت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‏های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اربعه، بین عشق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بازی و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نفس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پرستی نسبت تباین وجود دارد؛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یعنی 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مانند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نسبت 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>سنگ و چوب. همانگونه که هیچ سنگی</w:t>
      </w:r>
      <w:r w:rsidR="00F7228D"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="002A26AD" w:rsidRPr="0093524B">
        <w:rPr>
          <w:rFonts w:ascii="Tahoma" w:hAnsi="Tahoma" w:cs="B Nazanin"/>
          <w:sz w:val="26"/>
          <w:szCs w:val="26"/>
          <w:rtl/>
          <w:lang w:bidi="fa-IR"/>
        </w:rPr>
        <w:t xml:space="preserve"> چوب نیست و هیچ چوبی، سنگ نیست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="0080291B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هیچ عشقی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="0080291B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هوس نیست و هیچ هوسی عشق نیست. اتفاقی که امروز افتاده است، تلقی ما از عشق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را پایین آورده است</w:t>
      </w:r>
      <w:r w:rsidR="0080291B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وگرنه عشق در هر حال و در هر صورت عشق است و پاک.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استاد دانشگاه علامه طباطبایی</w:t>
      </w:r>
      <w:r w:rsidR="0080291B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با بیان اینکه هیچ علمی جهل نیست و هیچ جهلی علم نیست و فقط مقول به تشکیک است و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80291B" w:rsidRPr="0093524B">
        <w:rPr>
          <w:rFonts w:ascii="Tahoma" w:hAnsi="Tahoma" w:cs="B Nazanin"/>
          <w:sz w:val="26"/>
          <w:szCs w:val="26"/>
          <w:rtl/>
          <w:lang w:bidi="fa-IR"/>
        </w:rPr>
        <w:t>مراتب دارد و ضعف وکمال و مرحله به مرحله به علم اضافه می</w:t>
      </w:r>
      <w:r w:rsidR="0080291B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شود و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80291B" w:rsidRPr="0093524B">
        <w:rPr>
          <w:rFonts w:ascii="Tahoma" w:hAnsi="Tahoma" w:cs="B Nazanin"/>
          <w:sz w:val="26"/>
          <w:szCs w:val="26"/>
          <w:rtl/>
          <w:lang w:bidi="fa-IR"/>
        </w:rPr>
        <w:t>به قول حکما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لفظ بعداز لفظ است، اظهار داشت:</w:t>
      </w:r>
      <w:r w:rsidR="0080291B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ماهیت </w:t>
      </w:r>
      <w:r w:rsidR="0080291B" w:rsidRPr="0093524B">
        <w:rPr>
          <w:rFonts w:ascii="Tahoma" w:hAnsi="Tahoma" w:cs="B Nazanin"/>
          <w:sz w:val="26"/>
          <w:szCs w:val="26"/>
          <w:rtl/>
          <w:lang w:bidi="fa-IR"/>
        </w:rPr>
        <w:t xml:space="preserve">عشق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دنیایی متفاوت از عشق عرفانی نیست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.</w:t>
      </w:r>
    </w:p>
    <w:p w:rsidR="00C95E0B" w:rsidRPr="0093524B" w:rsidRDefault="00C95E0B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دکتر دادبه </w:t>
      </w:r>
      <w:r w:rsidR="00CB425A" w:rsidRPr="0093524B">
        <w:rPr>
          <w:rFonts w:ascii="Tahoma" w:hAnsi="Tahoma" w:cs="B Nazanin"/>
          <w:sz w:val="26"/>
          <w:szCs w:val="26"/>
          <w:rtl/>
          <w:lang w:bidi="fa-IR"/>
        </w:rPr>
        <w:t>اضافه کرد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: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در نگاه بزرگان حکمت، هستی از نقطه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ای که شروع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شود به همان نقطه باز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گردد که در نگاه عرفا این مقام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، مقام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وحدت است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.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0020EA" w:rsidRPr="0093524B">
        <w:rPr>
          <w:rFonts w:ascii="Tahoma" w:hAnsi="Tahoma" w:cs="B Nazanin"/>
          <w:sz w:val="26"/>
          <w:szCs w:val="26"/>
          <w:rtl/>
          <w:lang w:bidi="fa-IR"/>
        </w:rPr>
        <w:t>حکما به طی این مراحل جهان</w:t>
      </w:r>
      <w:r w:rsidR="000020EA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شناسی می</w:t>
      </w:r>
      <w:r w:rsidR="000020EA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گویند.</w:t>
      </w:r>
    </w:p>
    <w:p w:rsidR="000020EA" w:rsidRPr="0093524B" w:rsidRDefault="000020EA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دکتر دادبه ضمن اشاره به این موضوع که در تبی</w:t>
      </w:r>
      <w:r w:rsidR="00CB425A" w:rsidRPr="0093524B">
        <w:rPr>
          <w:rFonts w:ascii="Tahoma" w:hAnsi="Tahoma" w:cs="B Nazanin"/>
          <w:sz w:val="26"/>
          <w:szCs w:val="26"/>
          <w:rtl/>
          <w:lang w:bidi="fa-IR"/>
        </w:rPr>
        <w:t>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ن هستی گفته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شود، چگونه هستی پدید آمده و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از نقطۀ آغازین پخش شده است. تا به شکل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گیری </w:t>
      </w:r>
      <w:r w:rsidR="00CB425A" w:rsidRPr="0093524B">
        <w:rPr>
          <w:rFonts w:ascii="Tahoma" w:hAnsi="Tahoma" w:cs="B Nazanin"/>
          <w:sz w:val="26"/>
          <w:szCs w:val="26"/>
          <w:rtl/>
          <w:lang w:bidi="fa-IR"/>
        </w:rPr>
        <w:t>انسان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رسد و بهره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ای از عقل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به او داده می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شود، اظهار داشت</w:t>
      </w:r>
      <w:r w:rsidR="00CB425A" w:rsidRPr="0093524B">
        <w:rPr>
          <w:rFonts w:ascii="Tahoma" w:hAnsi="Tahoma" w:cs="B Nazanin"/>
          <w:sz w:val="26"/>
          <w:szCs w:val="26"/>
          <w:rtl/>
          <w:lang w:bidi="fa-IR"/>
        </w:rPr>
        <w:t>: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نخستین آفریده عشق است که در هستی پخش شده است و بهره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ای از آن به 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انسان داده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 شده است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: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اول ما خلق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اله العشق.</w:t>
      </w:r>
    </w:p>
    <w:p w:rsidR="000020EA" w:rsidRPr="0093524B" w:rsidRDefault="001B5738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استاد دانشگاه علامه طباطبایی</w:t>
      </w:r>
      <w:r w:rsidR="00F269E3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در ادامه چنین بیان داشتند: از زمانی که کندی با وجود اختلاف ظاهری میان دین و فلسفه، این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هر</w:t>
      </w:r>
      <w:r w:rsidR="00F269E3" w:rsidRPr="0093524B">
        <w:rPr>
          <w:rFonts w:ascii="Tahoma" w:hAnsi="Tahoma" w:cs="B Nazanin"/>
          <w:sz w:val="26"/>
          <w:szCs w:val="26"/>
          <w:rtl/>
          <w:lang w:bidi="fa-IR"/>
        </w:rPr>
        <w:t>دو را دنباله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>‏‏</w:t>
      </w:r>
      <w:r w:rsidR="00F269E3" w:rsidRPr="0093524B">
        <w:rPr>
          <w:rFonts w:ascii="Tahoma" w:hAnsi="Tahoma" w:cs="B Nazanin"/>
          <w:sz w:val="26"/>
          <w:szCs w:val="26"/>
          <w:rtl/>
          <w:lang w:bidi="fa-IR"/>
        </w:rPr>
        <w:t xml:space="preserve">رو حقیقت دانست،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به </w:t>
      </w:r>
      <w:r w:rsidR="00F269E3" w:rsidRPr="0093524B">
        <w:rPr>
          <w:rFonts w:ascii="Tahoma" w:hAnsi="Tahoma" w:cs="B Nazanin"/>
          <w:sz w:val="26"/>
          <w:szCs w:val="26"/>
          <w:rtl/>
          <w:lang w:bidi="fa-IR"/>
        </w:rPr>
        <w:t xml:space="preserve">دو اتفاق برجسته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اشاره کرد</w:t>
      </w:r>
      <w:r w:rsidR="00F269E3" w:rsidRPr="0093524B">
        <w:rPr>
          <w:rFonts w:ascii="Tahoma" w:hAnsi="Tahoma" w:cs="B Nazanin"/>
          <w:sz w:val="26"/>
          <w:szCs w:val="26"/>
          <w:rtl/>
          <w:lang w:bidi="fa-IR"/>
        </w:rPr>
        <w:t>:</w:t>
      </w:r>
    </w:p>
    <w:p w:rsidR="00F269E3" w:rsidRPr="0093524B" w:rsidRDefault="00F269E3" w:rsidP="00FF3EA0">
      <w:pPr>
        <w:pStyle w:val="ListParagraph"/>
        <w:numPr>
          <w:ilvl w:val="0"/>
          <w:numId w:val="1"/>
        </w:num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سهروردی،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روش‏شناسی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عرفان را وارد فلسفه کرد به عبارتی فلسفه را عرفانی کرد. یعنی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مراحل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عقلانی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شدن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تزکیه، شهود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 عشق مسیر عرفان معرفی شد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؛</w:t>
      </w:r>
    </w:p>
    <w:p w:rsidR="009F63E9" w:rsidRPr="0093524B" w:rsidRDefault="00F269E3" w:rsidP="00FF3EA0">
      <w:pPr>
        <w:pStyle w:val="ListParagraph"/>
        <w:numPr>
          <w:ilvl w:val="0"/>
          <w:numId w:val="1"/>
        </w:num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حرکت دوم کاری بود که ابن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عربی انجام داد.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و آن اینکه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او عرفان را 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با فلسفه پیوند داد.</w:t>
      </w:r>
    </w:p>
    <w:p w:rsidR="00F269E3" w:rsidRPr="0093524B" w:rsidRDefault="00F269E3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دکتر دادبه با اشاره به اینکه عرفان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معرفت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شناسانه و فلسفه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جهان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شناسانه است و ورود این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هر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دو به ادبیات 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باعث شده است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که وقتی با واژۀ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عقل یا عشق در 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 xml:space="preserve">اشعار شعر او از جمله 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سعدی مواجه می‏ش</w:t>
      </w:r>
      <w:r w:rsidR="001B5738" w:rsidRPr="0093524B">
        <w:rPr>
          <w:rFonts w:ascii="Tahoma" w:hAnsi="Tahoma" w:cs="B Nazanin"/>
          <w:sz w:val="26"/>
          <w:szCs w:val="26"/>
          <w:rtl/>
          <w:lang w:bidi="fa-IR"/>
        </w:rPr>
        <w:t>و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یم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یکی از دو معنی زیر را 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دریافت کنیم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.</w:t>
      </w:r>
    </w:p>
    <w:p w:rsidR="00287900" w:rsidRPr="0093524B" w:rsidRDefault="009F63E9" w:rsidP="00FF3EA0">
      <w:pPr>
        <w:tabs>
          <w:tab w:val="center" w:pos="4680"/>
        </w:tabs>
        <w:bidi/>
        <w:spacing w:before="120" w:after="0" w:line="240" w:lineRule="auto"/>
        <w:ind w:left="1115" w:hanging="425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الف. </w:t>
      </w:r>
      <w:r w:rsidR="00287900" w:rsidRPr="0093524B">
        <w:rPr>
          <w:rFonts w:ascii="Tahoma" w:hAnsi="Tahoma" w:cs="B Nazanin"/>
          <w:sz w:val="26"/>
          <w:szCs w:val="26"/>
          <w:rtl/>
          <w:lang w:bidi="fa-IR"/>
        </w:rPr>
        <w:t xml:space="preserve">نخستین آفریده به عنوان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اولین مبدأ و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خاستگاه</w:t>
      </w:r>
      <w:r w:rsidR="00287900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هستی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؛</w:t>
      </w:r>
      <w:r w:rsidR="00287900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 xml:space="preserve">که در آن </w:t>
      </w:r>
      <w:r w:rsidR="00287900" w:rsidRPr="0093524B">
        <w:rPr>
          <w:rFonts w:ascii="Tahoma" w:hAnsi="Tahoma" w:cs="B Nazanin"/>
          <w:sz w:val="26"/>
          <w:szCs w:val="26"/>
          <w:rtl/>
          <w:lang w:bidi="fa-IR"/>
        </w:rPr>
        <w:t>عقل و عشق معنایی جهان</w:t>
      </w:r>
      <w:r w:rsidR="00287900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شناسانه دارند.</w:t>
      </w:r>
    </w:p>
    <w:p w:rsidR="00287900" w:rsidRPr="0093524B" w:rsidRDefault="009F63E9" w:rsidP="00FF3EA0">
      <w:pPr>
        <w:tabs>
          <w:tab w:val="center" w:pos="4680"/>
        </w:tabs>
        <w:bidi/>
        <w:spacing w:before="120" w:after="0" w:line="240" w:lineRule="auto"/>
        <w:ind w:left="360" w:firstLine="353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ب. عشق</w:t>
      </w:r>
      <w:r w:rsidR="00287900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بهره</w:t>
      </w:r>
      <w:r w:rsidR="00287900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ای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خاص انسان</w:t>
      </w:r>
      <w:r w:rsidR="00287900" w:rsidRPr="0093524B">
        <w:rPr>
          <w:rFonts w:ascii="Tahoma" w:hAnsi="Tahoma" w:cs="B Nazanin"/>
          <w:sz w:val="26"/>
          <w:szCs w:val="26"/>
          <w:rtl/>
          <w:lang w:bidi="fa-IR"/>
        </w:rPr>
        <w:t xml:space="preserve"> که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 xml:space="preserve">همه کوشش‏های او </w:t>
      </w:r>
      <w:r w:rsidR="00287900" w:rsidRPr="0093524B">
        <w:rPr>
          <w:rFonts w:ascii="Tahoma" w:hAnsi="Tahoma" w:cs="B Nazanin"/>
          <w:sz w:val="26"/>
          <w:szCs w:val="26"/>
          <w:rtl/>
          <w:lang w:bidi="fa-IR"/>
        </w:rPr>
        <w:t xml:space="preserve">به برکت آن انجام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می‏شود.</w:t>
      </w:r>
    </w:p>
    <w:p w:rsidR="0064780B" w:rsidRPr="0093524B" w:rsidRDefault="0064780B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lastRenderedPageBreak/>
        <w:t xml:space="preserve">دکتر دادبه 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ادامه داد: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در غزلیات سعدی موردی را نمی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توان یافت که عشق در معنای جهان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شناسا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نه به کار رفته باشد و یکی از دلایل آن هم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عصر بودن سعدی با ابن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عربی است 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و این بدا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ن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معنی است که جهان‏شناسی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هنوز تأثیر خود را بر ادبیات نگذاشته 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 xml:space="preserve">بوده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است. سعدی در جهت نگاه معرفت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شناسانه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عرفا به عشق قرار گرفته است. عشق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های سعدی همگی عشق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های معرفت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شناسا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نه هستند.</w:t>
      </w:r>
    </w:p>
    <w:p w:rsidR="002A1B82" w:rsidRPr="0093524B" w:rsidRDefault="009F63E9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استاد دایره‏المعارف بزرگ اسلامی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در ادامۀ سخنان خود با نگاهی روانشناسانه موضوع عشق را بر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ر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سی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نمود و اظهار داشت: 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مرحلۀ اول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 xml:space="preserve">عشق 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که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در پی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 تحریک اعصاب به وجود می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آید احساس است، سپس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 xml:space="preserve">که 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فهمیده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می‏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شود ادراک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است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 و در نهایت اگر دوست داشته شود، عاطفه نام می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گیرد.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ایشان 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عشق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را 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 xml:space="preserve">همان عاطفه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د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>ا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ن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t>ست که نتیجۀ ادراک جمال است و به دنبال آن با تکرار تشدید می</w:t>
      </w:r>
      <w:r w:rsidR="002A1B82"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شود. ایشان در ادامه با توجه به اینکه </w:t>
      </w:r>
      <w:r w:rsidR="0077432A" w:rsidRPr="0093524B">
        <w:rPr>
          <w:rFonts w:ascii="Tahoma" w:hAnsi="Tahoma" w:cs="B Nazanin"/>
          <w:sz w:val="26"/>
          <w:szCs w:val="26"/>
          <w:rtl/>
          <w:lang w:bidi="fa-IR"/>
        </w:rPr>
        <w:t>ع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شق نتیجۀ شناخت است اظهار داشت:</w:t>
      </w:r>
    </w:p>
    <w:p w:rsidR="0077432A" w:rsidRPr="0093524B" w:rsidRDefault="0077432A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عشق در مرحلۀ نخستین که مواجهه با پدیدۀ زیبا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ست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، عشقی حسی است که به تبع ادراک حسی به وجود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آید 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و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به قول ابن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عربی یک جن</w:t>
      </w:r>
      <w:r w:rsidR="009F63E9" w:rsidRPr="0093524B">
        <w:rPr>
          <w:rFonts w:ascii="Tahoma" w:hAnsi="Tahoma" w:cs="B Nazanin"/>
          <w:sz w:val="26"/>
          <w:szCs w:val="26"/>
          <w:rtl/>
          <w:lang w:bidi="fa-IR"/>
        </w:rPr>
        <w:t>بۀ حیوانی و یک جنبۀ انسانی دارد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.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سپس ذهنیت و یاد پسین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آید که عشق خیالی نامیده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شود که به تبع ادراک خیالی پدید 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آید. به یاد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>آوردن پدیدۀ زیبا و تکرار و تبدیل آن ب</w:t>
      </w:r>
      <w:r w:rsidR="00863E64" w:rsidRPr="0093524B">
        <w:rPr>
          <w:rFonts w:ascii="Tahoma" w:hAnsi="Tahoma" w:cs="B Nazanin"/>
          <w:sz w:val="26"/>
          <w:szCs w:val="26"/>
          <w:rtl/>
          <w:lang w:bidi="fa-IR"/>
        </w:rPr>
        <w:t>ه ذهنیت را خیال معشوق نامند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.</w:t>
      </w:r>
      <w:r w:rsidR="00863E64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>ایشان بیت زیر را نمای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>ا</w:t>
      </w:r>
      <w:r w:rsidR="008A343B" w:rsidRPr="0093524B">
        <w:rPr>
          <w:rFonts w:ascii="Tahoma" w:hAnsi="Tahoma" w:cs="B Nazanin"/>
          <w:sz w:val="26"/>
          <w:szCs w:val="26"/>
          <w:rtl/>
          <w:lang w:bidi="fa-IR"/>
        </w:rPr>
        <w:t xml:space="preserve">نگر </w:t>
      </w:r>
      <w:r w:rsidR="00863E64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مرحلۀ دوم یعنی 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مرحله </w:t>
      </w:r>
      <w:r w:rsidR="00863E64" w:rsidRPr="0093524B">
        <w:rPr>
          <w:rFonts w:ascii="Tahoma" w:hAnsi="Tahoma" w:cs="B Nazanin"/>
          <w:sz w:val="26"/>
          <w:szCs w:val="26"/>
          <w:rtl/>
          <w:lang w:bidi="fa-IR"/>
        </w:rPr>
        <w:t xml:space="preserve">خیال 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>دانستند:</w:t>
      </w:r>
    </w:p>
    <w:p w:rsidR="00863E64" w:rsidRPr="0093524B" w:rsidRDefault="00863E64" w:rsidP="00FF3EA0">
      <w:pPr>
        <w:tabs>
          <w:tab w:val="center" w:pos="4680"/>
        </w:tabs>
        <w:bidi/>
        <w:spacing w:before="120" w:after="0" w:line="240" w:lineRule="auto"/>
        <w:ind w:left="360"/>
        <w:jc w:val="center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بگذار تا مقابل روی تو بگذریم                  دزدیده در شمایل خوب تو بنگریم</w:t>
      </w:r>
    </w:p>
    <w:p w:rsidR="00863E64" w:rsidRPr="0093524B" w:rsidRDefault="00863E64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و 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مرحله کمال عشق،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عشق عقلی 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 xml:space="preserve">است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که ع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>شقی فراتجر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بی است 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>که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همۀ لوازم مادیت را از خود دور کرده است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>؛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 xml:space="preserve">چرا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که به تبع ادراک عقلی پدید 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>آمده است.</w:t>
      </w:r>
    </w:p>
    <w:p w:rsidR="00863E64" w:rsidRPr="0093524B" w:rsidRDefault="00863E64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دکتر دادبه در پایان سخنان خود 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>اظهار داشت: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بدون فلسفه نمی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softHyphen/>
        <w:t xml:space="preserve">شود به 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>عالم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نگریست و بهتر است 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ما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ایرانیان به 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 xml:space="preserve">همه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معارف خود </w:t>
      </w:r>
      <w:r w:rsidR="005B79BB" w:rsidRPr="0093524B">
        <w:rPr>
          <w:rFonts w:ascii="Tahoma" w:hAnsi="Tahoma" w:cs="B Nazanin"/>
          <w:sz w:val="26"/>
          <w:szCs w:val="26"/>
          <w:rtl/>
          <w:lang w:bidi="fa-IR"/>
        </w:rPr>
        <w:t xml:space="preserve">از دریچه فلسفه هم نگاه کنیم. </w:t>
      </w:r>
    </w:p>
    <w:p w:rsidR="00863E64" w:rsidRPr="0093524B" w:rsidRDefault="00863E64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ایشان 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 xml:space="preserve">در ارتباط با نگرانی خواننده گروه چکاوک مبنی بر نادیده گرفته شدن موسیقی سنتی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>ضمن اشاره به سخن افلاطون مبنی بر تأثیر موسیقی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>‏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بر مردم و حکومت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>‏ها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اظهار داشتندکه موسیقی ایرانی نگهدارندۀ فرهنگ ماست و نباید موسیقی مبتذل غربی جایگزین آن شود.</w:t>
      </w:r>
    </w:p>
    <w:p w:rsidR="005B79BB" w:rsidRPr="0093524B" w:rsidRDefault="005B79BB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در این مراسم یک بار دیگر موسیقی گروه چکاوک اجرا شد و در حین مراسم مسابق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>ة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ادبی برگزار شد که به برندگان آن جوایزی اعطا شد.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در پایان </w:t>
      </w:r>
      <w:r w:rsidR="006A121C" w:rsidRPr="0093524B">
        <w:rPr>
          <w:rFonts w:ascii="Tahoma" w:hAnsi="Tahoma" w:cs="B Nazanin"/>
          <w:sz w:val="26"/>
          <w:szCs w:val="26"/>
          <w:rtl/>
          <w:lang w:bidi="fa-IR"/>
        </w:rPr>
        <w:t xml:space="preserve">مراسم </w:t>
      </w: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لوح تقدیری به جناب آقای دکتر دادبه، سخنران مدعو این همایش اهدا شد. </w:t>
      </w:r>
    </w:p>
    <w:p w:rsidR="006A121C" w:rsidRPr="0093524B" w:rsidRDefault="006A121C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6A121C" w:rsidRPr="0093524B" w:rsidRDefault="006A121C" w:rsidP="00FF3EA0">
      <w:pPr>
        <w:tabs>
          <w:tab w:val="center" w:pos="4680"/>
        </w:tabs>
        <w:bidi/>
        <w:spacing w:before="120" w:after="0" w:line="240" w:lineRule="auto"/>
        <w:ind w:left="360"/>
        <w:jc w:val="right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>تهیه‏کننده: اعظم سنجانی (دانشجوی کارشناسی ارشد دانشکده ادبیات و علوم انسانی)</w:t>
      </w:r>
    </w:p>
    <w:p w:rsidR="002A1B82" w:rsidRPr="0093524B" w:rsidRDefault="002A1B82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287900" w:rsidRPr="0093524B" w:rsidRDefault="00287900" w:rsidP="00FF3EA0">
      <w:pPr>
        <w:tabs>
          <w:tab w:val="center" w:pos="4680"/>
        </w:tabs>
        <w:bidi/>
        <w:spacing w:before="120" w:after="0" w:line="240" w:lineRule="auto"/>
        <w:ind w:left="360"/>
        <w:jc w:val="both"/>
        <w:rPr>
          <w:rFonts w:ascii="Tahoma" w:hAnsi="Tahoma" w:cs="B Nazanin"/>
          <w:sz w:val="26"/>
          <w:szCs w:val="26"/>
          <w:rtl/>
          <w:lang w:bidi="fa-IR"/>
        </w:rPr>
      </w:pPr>
      <w:r w:rsidRPr="0093524B">
        <w:rPr>
          <w:rFonts w:ascii="Tahoma" w:hAnsi="Tahoma" w:cs="B Nazanin"/>
          <w:sz w:val="26"/>
          <w:szCs w:val="26"/>
          <w:rtl/>
          <w:lang w:bidi="fa-IR"/>
        </w:rPr>
        <w:t xml:space="preserve"> </w:t>
      </w:r>
    </w:p>
    <w:p w:rsidR="009C0B96" w:rsidRPr="0093524B" w:rsidRDefault="009C0B96" w:rsidP="00FF3EA0">
      <w:pPr>
        <w:tabs>
          <w:tab w:val="center" w:pos="4680"/>
        </w:tabs>
        <w:bidi/>
        <w:spacing w:before="120" w:after="0" w:line="24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7825E4" w:rsidRPr="0093524B" w:rsidRDefault="007825E4" w:rsidP="00FF3EA0">
      <w:pPr>
        <w:spacing w:before="120" w:after="0" w:line="240" w:lineRule="auto"/>
        <w:jc w:val="both"/>
        <w:rPr>
          <w:rFonts w:ascii="Tahoma" w:hAnsi="Tahoma" w:cs="B Nazanin"/>
          <w:sz w:val="26"/>
          <w:szCs w:val="26"/>
        </w:rPr>
      </w:pPr>
    </w:p>
    <w:sectPr w:rsidR="007825E4" w:rsidRPr="0093524B" w:rsidSect="00782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73D"/>
    <w:multiLevelType w:val="hybridMultilevel"/>
    <w:tmpl w:val="97CCF842"/>
    <w:lvl w:ilvl="0" w:tplc="992801F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F092A"/>
    <w:rsid w:val="000020EA"/>
    <w:rsid w:val="000A28A7"/>
    <w:rsid w:val="000B19C4"/>
    <w:rsid w:val="00181847"/>
    <w:rsid w:val="001B2028"/>
    <w:rsid w:val="001B5738"/>
    <w:rsid w:val="00274AEF"/>
    <w:rsid w:val="00287900"/>
    <w:rsid w:val="00290DB0"/>
    <w:rsid w:val="002A1B82"/>
    <w:rsid w:val="002A26AD"/>
    <w:rsid w:val="00370660"/>
    <w:rsid w:val="00377234"/>
    <w:rsid w:val="00471D41"/>
    <w:rsid w:val="004C7140"/>
    <w:rsid w:val="004F092A"/>
    <w:rsid w:val="0051729B"/>
    <w:rsid w:val="005B79BB"/>
    <w:rsid w:val="0064780B"/>
    <w:rsid w:val="00653A77"/>
    <w:rsid w:val="006A121C"/>
    <w:rsid w:val="006E5F53"/>
    <w:rsid w:val="006F0B97"/>
    <w:rsid w:val="00712449"/>
    <w:rsid w:val="00744C12"/>
    <w:rsid w:val="0077432A"/>
    <w:rsid w:val="007825E4"/>
    <w:rsid w:val="0080291B"/>
    <w:rsid w:val="00806C2A"/>
    <w:rsid w:val="00863E64"/>
    <w:rsid w:val="008A343B"/>
    <w:rsid w:val="008E4706"/>
    <w:rsid w:val="00901A15"/>
    <w:rsid w:val="00903E7D"/>
    <w:rsid w:val="0093524B"/>
    <w:rsid w:val="009C0B96"/>
    <w:rsid w:val="009D49EA"/>
    <w:rsid w:val="009F53A3"/>
    <w:rsid w:val="009F63E9"/>
    <w:rsid w:val="00A874DB"/>
    <w:rsid w:val="00AD7441"/>
    <w:rsid w:val="00B04C41"/>
    <w:rsid w:val="00B65C1C"/>
    <w:rsid w:val="00C5061F"/>
    <w:rsid w:val="00C95E0B"/>
    <w:rsid w:val="00CB425A"/>
    <w:rsid w:val="00CF1856"/>
    <w:rsid w:val="00D140E9"/>
    <w:rsid w:val="00D63561"/>
    <w:rsid w:val="00D74335"/>
    <w:rsid w:val="00D85B3D"/>
    <w:rsid w:val="00D9523E"/>
    <w:rsid w:val="00E062BE"/>
    <w:rsid w:val="00E43025"/>
    <w:rsid w:val="00E43BCB"/>
    <w:rsid w:val="00E967F8"/>
    <w:rsid w:val="00ED74F1"/>
    <w:rsid w:val="00F269E3"/>
    <w:rsid w:val="00F310E3"/>
    <w:rsid w:val="00F667F9"/>
    <w:rsid w:val="00F7228D"/>
    <w:rsid w:val="00FF3EA0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5VXMWDDNTVKU-244-117</_dlc_DocId>
    <_dlc_DocIdUrl xmlns="d2289274-6128-4816-ae07-41a25b982335">
      <Url>http://moss-app-srv/Cols/LAH/_layouts/DocIdRedir.aspx?ID=5VXMWDDNTVKU-244-117</Url>
      <Description>5VXMWDDNTVKU-244-117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1A81A-1584-40EC-87AC-54B5A0105422}"/>
</file>

<file path=customXml/itemProps2.xml><?xml version="1.0" encoding="utf-8"?>
<ds:datastoreItem xmlns:ds="http://schemas.openxmlformats.org/officeDocument/2006/customXml" ds:itemID="{38368C9E-C80C-49AB-AC94-827E17A098E5}"/>
</file>

<file path=customXml/itemProps3.xml><?xml version="1.0" encoding="utf-8"?>
<ds:datastoreItem xmlns:ds="http://schemas.openxmlformats.org/officeDocument/2006/customXml" ds:itemID="{E190D01D-DD08-4767-91D7-D84193EE4856}"/>
</file>

<file path=customXml/itemProps4.xml><?xml version="1.0" encoding="utf-8"?>
<ds:datastoreItem xmlns:ds="http://schemas.openxmlformats.org/officeDocument/2006/customXml" ds:itemID="{6AEBBD13-E074-40F9-A1D4-30A36D949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hadadi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مراسم بزرگداشت سعدی</dc:title>
  <dc:subject/>
  <dc:creator>z.hatamzad</dc:creator>
  <cp:keywords/>
  <dc:description/>
  <cp:lastModifiedBy>admin</cp:lastModifiedBy>
  <cp:revision>17</cp:revision>
  <cp:lastPrinted>2013-04-27T08:27:00Z</cp:lastPrinted>
  <dcterms:created xsi:type="dcterms:W3CDTF">2013-04-24T02:51:00Z</dcterms:created>
  <dcterms:modified xsi:type="dcterms:W3CDTF">2013-09-29T13:30:00Z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8b88ec28-718e-4bd7-8bef-37dec94746bc</vt:lpwstr>
  </property>
</Properties>
</file>