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D1" w:rsidRPr="008D71DE" w:rsidRDefault="008D71DE" w:rsidP="000175EB">
      <w:pPr>
        <w:bidi/>
        <w:jc w:val="center"/>
        <w:rPr>
          <w:rFonts w:asciiTheme="majorHAnsi" w:hAnsiTheme="majorHAnsi" w:cs="B Nazanin"/>
          <w:sz w:val="28"/>
          <w:szCs w:val="28"/>
          <w:rtl/>
          <w:lang w:bidi="fa-IR"/>
        </w:rPr>
      </w:pPr>
      <w:r>
        <w:rPr>
          <w:rFonts w:asciiTheme="majorHAnsi" w:hAnsiTheme="majorHAnsi" w:cs="B Nazanin" w:hint="cs"/>
          <w:sz w:val="28"/>
          <w:szCs w:val="28"/>
          <w:rtl/>
          <w:lang w:bidi="fa-IR"/>
        </w:rPr>
        <w:t>بسمه تعالی</w:t>
      </w:r>
    </w:p>
    <w:p w:rsidR="00E210EC" w:rsidRPr="008D71DE" w:rsidRDefault="00E210EC" w:rsidP="008D71DE">
      <w:pPr>
        <w:bidi/>
        <w:jc w:val="center"/>
        <w:rPr>
          <w:rFonts w:asciiTheme="majorHAnsi" w:hAnsiTheme="majorHAnsi" w:cs="B Titr"/>
          <w:b/>
          <w:bCs/>
          <w:sz w:val="28"/>
          <w:szCs w:val="28"/>
          <w:rtl/>
          <w:lang w:bidi="fa-IR"/>
        </w:rPr>
      </w:pPr>
      <w:r w:rsidRPr="008D71DE">
        <w:rPr>
          <w:rFonts w:asciiTheme="majorHAnsi" w:hAnsiTheme="majorHAnsi" w:cs="B Titr" w:hint="cs"/>
          <w:b/>
          <w:bCs/>
          <w:sz w:val="28"/>
          <w:szCs w:val="28"/>
          <w:rtl/>
          <w:lang w:bidi="fa-IR"/>
        </w:rPr>
        <w:t xml:space="preserve">گزارش کارگاه سندخوانی دکتر </w:t>
      </w:r>
      <w:r w:rsidR="008D71DE" w:rsidRPr="008D71DE">
        <w:rPr>
          <w:rFonts w:asciiTheme="majorHAnsi" w:hAnsiTheme="majorHAnsi" w:cs="B Titr" w:hint="cs"/>
          <w:b/>
          <w:bCs/>
          <w:sz w:val="28"/>
          <w:szCs w:val="28"/>
          <w:rtl/>
          <w:lang w:bidi="fa-IR"/>
        </w:rPr>
        <w:t xml:space="preserve">کریم </w:t>
      </w:r>
      <w:r w:rsidRPr="008D71DE">
        <w:rPr>
          <w:rFonts w:asciiTheme="majorHAnsi" w:hAnsiTheme="majorHAnsi" w:cs="B Titr" w:hint="cs"/>
          <w:b/>
          <w:bCs/>
          <w:sz w:val="28"/>
          <w:szCs w:val="28"/>
          <w:rtl/>
          <w:lang w:bidi="fa-IR"/>
        </w:rPr>
        <w:t>سلیمانی</w:t>
      </w:r>
      <w:r w:rsidR="008D71DE" w:rsidRPr="008D71DE">
        <w:rPr>
          <w:rFonts w:asciiTheme="majorHAnsi" w:hAnsiTheme="majorHAnsi" w:cs="B Titr" w:hint="cs"/>
          <w:b/>
          <w:bCs/>
          <w:sz w:val="28"/>
          <w:szCs w:val="28"/>
          <w:rtl/>
          <w:lang w:bidi="fa-IR"/>
        </w:rPr>
        <w:t xml:space="preserve"> دهکردی</w:t>
      </w:r>
    </w:p>
    <w:p w:rsidR="000175EB" w:rsidRPr="008D71DE" w:rsidRDefault="000175EB" w:rsidP="00E210EC">
      <w:pPr>
        <w:bidi/>
        <w:jc w:val="both"/>
        <w:rPr>
          <w:rFonts w:asciiTheme="majorHAnsi" w:hAnsiTheme="majorHAnsi" w:cs="B Nazanin"/>
          <w:sz w:val="28"/>
          <w:szCs w:val="28"/>
          <w:rtl/>
          <w:lang w:bidi="fa-IR"/>
        </w:rPr>
      </w:pPr>
      <w:r w:rsidRPr="008D71DE">
        <w:rPr>
          <w:rFonts w:asciiTheme="majorHAnsi" w:hAnsiTheme="majorHAnsi" w:cs="B Nazanin"/>
          <w:sz w:val="28"/>
          <w:szCs w:val="28"/>
          <w:rtl/>
          <w:lang w:bidi="fa-IR"/>
        </w:rPr>
        <w:t xml:space="preserve">در روزهای 12، 19 و 26 آذرماه، توسط گروه تاریخ و </w:t>
      </w:r>
      <w:r w:rsidR="0089622D" w:rsidRPr="008D71DE">
        <w:rPr>
          <w:rFonts w:asciiTheme="majorHAnsi" w:hAnsiTheme="majorHAnsi" w:cs="B Nazanin" w:hint="cs"/>
          <w:sz w:val="28"/>
          <w:szCs w:val="28"/>
          <w:rtl/>
          <w:lang w:bidi="fa-IR"/>
        </w:rPr>
        <w:t xml:space="preserve">به همت </w:t>
      </w:r>
      <w:r w:rsidRPr="008D71DE">
        <w:rPr>
          <w:rFonts w:asciiTheme="majorHAnsi" w:hAnsiTheme="majorHAnsi" w:cs="B Nazanin"/>
          <w:sz w:val="28"/>
          <w:szCs w:val="28"/>
          <w:rtl/>
          <w:lang w:bidi="fa-IR"/>
        </w:rPr>
        <w:t>انجمن علمی</w:t>
      </w:r>
      <w:r w:rsidR="0089622D" w:rsidRPr="008D71DE">
        <w:rPr>
          <w:rFonts w:asciiTheme="majorHAnsi" w:hAnsiTheme="majorHAnsi" w:cs="B Nazanin" w:hint="cs"/>
          <w:sz w:val="28"/>
          <w:szCs w:val="28"/>
          <w:rtl/>
          <w:lang w:bidi="fa-IR"/>
        </w:rPr>
        <w:t xml:space="preserve"> دانشجویی</w:t>
      </w:r>
      <w:r w:rsidRPr="008D71DE">
        <w:rPr>
          <w:rFonts w:asciiTheme="majorHAnsi" w:hAnsiTheme="majorHAnsi" w:cs="B Nazanin"/>
          <w:sz w:val="28"/>
          <w:szCs w:val="28"/>
          <w:rtl/>
          <w:lang w:bidi="fa-IR"/>
        </w:rPr>
        <w:t xml:space="preserve"> این گروه، کارگاه آشنایی با سندخوانی و تولید متن از متون اسنادی توسط دکتر سلیمانی، دانشیار این گروه</w:t>
      </w:r>
      <w:r w:rsidR="00E210EC" w:rsidRPr="008D71DE">
        <w:rPr>
          <w:rFonts w:asciiTheme="majorHAnsi" w:hAnsiTheme="majorHAnsi" w:cs="B Nazanin" w:hint="cs"/>
          <w:sz w:val="28"/>
          <w:szCs w:val="28"/>
          <w:rtl/>
          <w:lang w:bidi="fa-IR"/>
        </w:rPr>
        <w:t xml:space="preserve"> در محل سالن کنفرانس‌های دانشکده ادبیات، در اتاق 215 </w:t>
      </w:r>
      <w:bookmarkStart w:id="0" w:name="_GoBack"/>
      <w:bookmarkEnd w:id="0"/>
      <w:r w:rsidRPr="008D71DE">
        <w:rPr>
          <w:rFonts w:asciiTheme="majorHAnsi" w:hAnsiTheme="majorHAnsi" w:cs="B Nazanin"/>
          <w:sz w:val="28"/>
          <w:szCs w:val="28"/>
          <w:rtl/>
          <w:lang w:bidi="fa-IR"/>
        </w:rPr>
        <w:t>برگزار شد. در این کارگاه، در هر جلسه، به هریک از دانشجویان حاضر، چندین برگ از اسناد دوره های مختلف تاریخ ایران داده شد تا دانشجویان از نزدیک با شیوه و نوع نگارش اسناد آشنا شوند و از آنان خواسته شد تا پس از خوانش اسناد و با بررسی محتوای این اسناد، داده ها و اطلاعات دس</w:t>
      </w:r>
      <w:r w:rsidR="003426EF" w:rsidRPr="008D71DE">
        <w:rPr>
          <w:rFonts w:asciiTheme="majorHAnsi" w:hAnsiTheme="majorHAnsi" w:cs="B Nazanin"/>
          <w:sz w:val="28"/>
          <w:szCs w:val="28"/>
          <w:rtl/>
          <w:lang w:bidi="fa-IR"/>
        </w:rPr>
        <w:t>ت</w:t>
      </w:r>
      <w:r w:rsidRPr="008D71DE">
        <w:rPr>
          <w:rFonts w:asciiTheme="majorHAnsi" w:hAnsiTheme="majorHAnsi" w:cs="B Nazanin"/>
          <w:sz w:val="28"/>
          <w:szCs w:val="28"/>
          <w:rtl/>
          <w:lang w:bidi="fa-IR"/>
        </w:rPr>
        <w:t xml:space="preserve"> اولی از این منابع آرشیوی به دست دهند.</w:t>
      </w:r>
      <w:r w:rsidR="003426EF" w:rsidRPr="008D71DE">
        <w:rPr>
          <w:rFonts w:asciiTheme="majorHAnsi" w:hAnsiTheme="majorHAnsi" w:cs="B Nazanin" w:hint="cs"/>
          <w:sz w:val="28"/>
          <w:szCs w:val="28"/>
          <w:rtl/>
          <w:lang w:bidi="fa-IR"/>
        </w:rPr>
        <w:t xml:space="preserve"> دکتر سلیمانی با تاکید بر اینکه این اسناد از مهمترین منابع دوران میانه و معاصر ایران هستند، تاکید کرد که چنین اسنادی، مهمترین اطلاعات را از وضعیت های مختلف سیاسی، اجتماعی و فرهنگی ایران را برای مورخان فراهم کرده و به رغم اینکه مطالعه این اسناد برای بسیاری از محققان و مورخان دشواری های خاص خود را دارد، نتیجه ای که از رویکرد اسنادی حاصل می شود، به ایجاد نوع تازه ای از تاریخنگاری است که پژوهشگران را با عناصر واقعی تاریخ و زندگی و تحولات گذشته که در بیشتر متون و کتابها، مغفول مانده اند، آشنا می سازد و سندخوانی مورخان و محققان رشته تاریخ، زمینه ای برای م</w:t>
      </w:r>
      <w:r w:rsidR="003D1C0F" w:rsidRPr="008D71DE">
        <w:rPr>
          <w:rFonts w:asciiTheme="majorHAnsi" w:hAnsiTheme="majorHAnsi" w:cs="B Nazanin" w:hint="cs"/>
          <w:sz w:val="28"/>
          <w:szCs w:val="28"/>
          <w:rtl/>
          <w:lang w:bidi="fa-IR"/>
        </w:rPr>
        <w:t>طالعات بین رشته ای فراهم می کند.</w:t>
      </w:r>
    </w:p>
    <w:p w:rsidR="003D1C0F" w:rsidRPr="008D71DE" w:rsidRDefault="003D1C0F" w:rsidP="005E5355">
      <w:pPr>
        <w:bidi/>
        <w:jc w:val="both"/>
        <w:rPr>
          <w:rFonts w:asciiTheme="majorHAnsi" w:hAnsiTheme="majorHAnsi" w:cs="B Nazanin"/>
          <w:sz w:val="28"/>
          <w:szCs w:val="28"/>
          <w:rtl/>
          <w:lang w:bidi="fa-IR"/>
        </w:rPr>
      </w:pPr>
      <w:r w:rsidRPr="008D71DE">
        <w:rPr>
          <w:rFonts w:asciiTheme="majorHAnsi" w:hAnsiTheme="majorHAnsi" w:cs="B Nazanin" w:hint="cs"/>
          <w:sz w:val="28"/>
          <w:szCs w:val="28"/>
          <w:rtl/>
          <w:lang w:bidi="fa-IR"/>
        </w:rPr>
        <w:t>در این کارگاه، دانشجویان با اسنادی از دوران قاجاریه و پهلوی اول و دوم آشنا شدند و مقرر شد با مطالعه این اسناد محتوای آنها را استخراج نموده و یک متن معتبر و قابل استناد بسازند به نحوی که بتوان در مقالات، پایان نامه ها و کتابها به آن ارجاع داد. آنچه از منظر دکتر سلیمانی در این کارگاه اهمیت داشت این بود که محقق و پ</w:t>
      </w:r>
      <w:r w:rsidR="0089622D" w:rsidRPr="008D71DE">
        <w:rPr>
          <w:rFonts w:asciiTheme="majorHAnsi" w:hAnsiTheme="majorHAnsi" w:cs="B Nazanin" w:hint="cs"/>
          <w:sz w:val="28"/>
          <w:szCs w:val="28"/>
          <w:rtl/>
          <w:lang w:bidi="fa-IR"/>
        </w:rPr>
        <w:t>ژوهشگر تاریخ صرفا به آوردن کل م</w:t>
      </w:r>
      <w:r w:rsidRPr="008D71DE">
        <w:rPr>
          <w:rFonts w:asciiTheme="majorHAnsi" w:hAnsiTheme="majorHAnsi" w:cs="B Nazanin" w:hint="cs"/>
          <w:sz w:val="28"/>
          <w:szCs w:val="28"/>
          <w:rtl/>
          <w:lang w:bidi="fa-IR"/>
        </w:rPr>
        <w:t>حتوای این اسناد به صورت مستقیم بسنده نکند بلکه پس از اینکه از آگاهی معتبر بودن (جعلی نبودن) اسناد، با قلم خود بتواند تحلیلی از تاریخ مدنظر که در متن اسناد نهفته است بدهد. همچنین نکته با اهمیت دیگر در این کارگاه که بارها بر آن تاکید گردید، این بود که دانشجویان را که عمدتا از اسناد گربزان هستند، کاربرد ا</w:t>
      </w:r>
      <w:r w:rsidR="0089622D" w:rsidRPr="008D71DE">
        <w:rPr>
          <w:rFonts w:asciiTheme="majorHAnsi" w:hAnsiTheme="majorHAnsi" w:cs="B Nazanin" w:hint="cs"/>
          <w:sz w:val="28"/>
          <w:szCs w:val="28"/>
          <w:rtl/>
          <w:lang w:bidi="fa-IR"/>
        </w:rPr>
        <w:t xml:space="preserve">سناد در مطالعات خود تشویق نماید و همچنین نشان دهد که شیوه کار با اسناد و آرشیوهای مختلف، کاری است وقت گیر، پر </w:t>
      </w:r>
      <w:r w:rsidR="005E5355" w:rsidRPr="008D71DE">
        <w:rPr>
          <w:rFonts w:asciiTheme="majorHAnsi" w:hAnsiTheme="majorHAnsi" w:cs="B Nazanin" w:hint="cs"/>
          <w:sz w:val="28"/>
          <w:szCs w:val="28"/>
          <w:rtl/>
          <w:lang w:bidi="fa-IR"/>
        </w:rPr>
        <w:t>زحمت</w:t>
      </w:r>
      <w:r w:rsidR="0089622D" w:rsidRPr="008D71DE">
        <w:rPr>
          <w:rFonts w:asciiTheme="majorHAnsi" w:hAnsiTheme="majorHAnsi" w:cs="B Nazanin" w:hint="cs"/>
          <w:sz w:val="28"/>
          <w:szCs w:val="28"/>
          <w:rtl/>
          <w:lang w:bidi="fa-IR"/>
        </w:rPr>
        <w:t xml:space="preserve"> و نیازمند حوصله است و دانشجویان علاقمند به تاریخ، نباید صرفا به کتابهای ماخذ ومنابع رجوع کنند و بتوانند با کار بر روی اسناد، خود به سطحی از شناخت تاریخی دست یابند و زمینه های تحلیل ها و استدلال های خود را بر روی پایه های مستحکم</w:t>
      </w:r>
      <w:r w:rsidR="005E5355" w:rsidRPr="008D71DE">
        <w:rPr>
          <w:rFonts w:asciiTheme="majorHAnsi" w:hAnsiTheme="majorHAnsi" w:cs="B Nazanin" w:hint="cs"/>
          <w:sz w:val="28"/>
          <w:szCs w:val="28"/>
          <w:rtl/>
          <w:lang w:bidi="fa-IR"/>
        </w:rPr>
        <w:t>ی از شواهد و اطلاعات، قرار دهند و چون این اسناد در یک زمینه و بستر تاریخی نگارش یافته اند، با روح حاکم بر آن زمان و کلیت موجود در آن آشنا شوند و این به معنای ماندن در سطح داده ها نیست.</w:t>
      </w:r>
    </w:p>
    <w:p w:rsidR="008D71DE" w:rsidRPr="008D71DE" w:rsidRDefault="008D71DE" w:rsidP="008D71DE">
      <w:pPr>
        <w:bidi/>
        <w:jc w:val="both"/>
        <w:rPr>
          <w:rFonts w:asciiTheme="majorHAnsi" w:hAnsiTheme="majorHAnsi" w:cs="B Nazanin"/>
          <w:sz w:val="28"/>
          <w:szCs w:val="28"/>
          <w:rtl/>
          <w:lang w:bidi="fa-IR"/>
        </w:rPr>
      </w:pPr>
    </w:p>
    <w:p w:rsidR="008D71DE" w:rsidRPr="00A77E99" w:rsidRDefault="008D71DE" w:rsidP="00A77E99">
      <w:pPr>
        <w:bidi/>
        <w:rPr>
          <w:rFonts w:asciiTheme="majorHAnsi" w:hAnsiTheme="majorHAnsi" w:cs="B Nazanin"/>
          <w:b/>
          <w:bCs/>
          <w:sz w:val="26"/>
          <w:szCs w:val="26"/>
          <w:rtl/>
          <w:lang w:bidi="fa-IR"/>
        </w:rPr>
      </w:pPr>
      <w:r w:rsidRPr="00A77E99">
        <w:rPr>
          <w:rFonts w:asciiTheme="majorHAnsi" w:hAnsiTheme="majorHAnsi" w:cs="B Nazanin" w:hint="cs"/>
          <w:b/>
          <w:bCs/>
          <w:sz w:val="26"/>
          <w:szCs w:val="26"/>
          <w:rtl/>
          <w:lang w:bidi="fa-IR"/>
        </w:rPr>
        <w:t>تهیه شده درگروه تاریخ</w:t>
      </w:r>
    </w:p>
    <w:sectPr w:rsidR="008D71DE" w:rsidRPr="00A77E99" w:rsidSect="008D71DE">
      <w:pgSz w:w="12240" w:h="15840"/>
      <w:pgMar w:top="284"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5EB"/>
    <w:rsid w:val="000175EB"/>
    <w:rsid w:val="000C4E3A"/>
    <w:rsid w:val="003426EF"/>
    <w:rsid w:val="003D1C0F"/>
    <w:rsid w:val="004B7CC0"/>
    <w:rsid w:val="005E5355"/>
    <w:rsid w:val="006A55D1"/>
    <w:rsid w:val="0089622D"/>
    <w:rsid w:val="008D71DE"/>
    <w:rsid w:val="00A77E99"/>
    <w:rsid w:val="00E210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5VXMWDDNTVKU-244-380</_dlc_DocId>
    <_dlc_DocIdUrl xmlns="d2289274-6128-4816-ae07-41a25b982335">
      <Url>http://www.sbu.ac.ir/Cols/LAH/_layouts/DocIdRedir.aspx?ID=5VXMWDDNTVKU-244-380</Url>
      <Description>5VXMWDDNTVKU-244-380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پرونده" ma:contentTypeID="0x0101009889B8D50EF8A2489E98441C8C3E920D" ma:contentTypeVersion="1" ma:contentTypeDescription="یک سند جدید ایجاد کنید." ma:contentTypeScope="" ma:versionID="6ebd8f2585895d4123268832f0a52d16">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CA924-5B5C-4742-A510-C083727F0B7F}"/>
</file>

<file path=customXml/itemProps2.xml><?xml version="1.0" encoding="utf-8"?>
<ds:datastoreItem xmlns:ds="http://schemas.openxmlformats.org/officeDocument/2006/customXml" ds:itemID="{06B46CB0-FA75-426A-921F-26C2814AB146}"/>
</file>

<file path=customXml/itemProps3.xml><?xml version="1.0" encoding="utf-8"?>
<ds:datastoreItem xmlns:ds="http://schemas.openxmlformats.org/officeDocument/2006/customXml" ds:itemID="{6D8AB012-7431-46A7-86BE-4B08A764739E}"/>
</file>

<file path=customXml/itemProps4.xml><?xml version="1.0" encoding="utf-8"?>
<ds:datastoreItem xmlns:ds="http://schemas.openxmlformats.org/officeDocument/2006/customXml" ds:itemID="{9B5BF153-CBD8-427C-B45B-EDCD6029F443}"/>
</file>

<file path=docProps/app.xml><?xml version="1.0" encoding="utf-8"?>
<Properties xmlns="http://schemas.openxmlformats.org/officeDocument/2006/extended-properties" xmlns:vt="http://schemas.openxmlformats.org/officeDocument/2006/docPropsVTypes">
  <Template>Normal</Template>
  <TotalTime>42</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haddadi</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گزارش کارگاه سندخوانی</dc:title>
  <dc:subject/>
  <dc:creator>user</dc:creator>
  <cp:keywords/>
  <dc:description/>
  <cp:lastModifiedBy>admin</cp:lastModifiedBy>
  <cp:revision>6</cp:revision>
  <dcterms:created xsi:type="dcterms:W3CDTF">2014-12-20T06:57:00Z</dcterms:created>
  <dcterms:modified xsi:type="dcterms:W3CDTF">2015-01-06T06:03:00Z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0x0101009889B8D50EF8A2489E98441C8C3E920D</vt:lpwstr>
  </property>
  <property fmtid="{D5CDD505-2E9C-101B-9397-08002B2CF9AE}" pid="3" name="_dlc_DocIdItemGuid">
    <vt:lpwstr>175e0439-1475-4ce3-82bc-e1dd792d2f89</vt:lpwstr>
  </property>
</Properties>
</file>